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31F5" w14:textId="77777777" w:rsidR="00DC5390" w:rsidRDefault="00DC5390" w:rsidP="00DC5390">
      <w:pPr>
        <w:rPr>
          <w:b/>
          <w:bCs/>
          <w:sz w:val="28"/>
          <w:szCs w:val="28"/>
        </w:rPr>
      </w:pPr>
      <w:r>
        <w:rPr>
          <w:b/>
          <w:bCs/>
          <w:sz w:val="28"/>
          <w:szCs w:val="28"/>
        </w:rPr>
        <w:t>Supplementary Information for Applicants for Membership of the NZPsS</w:t>
      </w:r>
    </w:p>
    <w:p w14:paraId="7D60024B" w14:textId="77777777" w:rsidR="001B09A0" w:rsidRDefault="001B09A0" w:rsidP="00DC5390"/>
    <w:p w14:paraId="6D2D3C6C" w14:textId="0A33B97F" w:rsidR="00DC5390" w:rsidRDefault="00DC5390" w:rsidP="00DC5390">
      <w:r>
        <w:t>Following confirmation of Full Membership and the payment of your membership invoice you will receive:</w:t>
      </w:r>
    </w:p>
    <w:p w14:paraId="2A374F50" w14:textId="2ECE59B0" w:rsidR="00DC5390" w:rsidRDefault="00DC5390" w:rsidP="00DC5390">
      <w:r>
        <w:t>A Member’s Handbook</w:t>
      </w:r>
    </w:p>
    <w:p w14:paraId="3D5384F6" w14:textId="6A843284" w:rsidR="001B09A0" w:rsidRDefault="001B09A0" w:rsidP="00DC5390">
      <w:r>
        <w:t>The NZPsS Rules</w:t>
      </w:r>
    </w:p>
    <w:p w14:paraId="26EA6EA1" w14:textId="77777777" w:rsidR="00DC5390" w:rsidRDefault="00DC5390" w:rsidP="00DC5390">
      <w:r>
        <w:t>The Code of Ethics for Psychologists</w:t>
      </w:r>
    </w:p>
    <w:p w14:paraId="0AA2E3AB" w14:textId="77777777" w:rsidR="00DC5390" w:rsidRDefault="00DC5390" w:rsidP="00DC5390">
      <w:r>
        <w:t xml:space="preserve">A copy of the NZPsS publication </w:t>
      </w:r>
      <w:r>
        <w:rPr>
          <w:i/>
          <w:iCs/>
        </w:rPr>
        <w:t xml:space="preserve">Psychology Aotearoa </w:t>
      </w:r>
      <w:r>
        <w:t>(if available)</w:t>
      </w:r>
    </w:p>
    <w:p w14:paraId="2604CE0C" w14:textId="77777777" w:rsidR="00DC5390" w:rsidRDefault="00DC5390" w:rsidP="00DC5390">
      <w:r>
        <w:t>Access to all member services including preferential rates at Conference and professional development events</w:t>
      </w:r>
    </w:p>
    <w:p w14:paraId="21615B4F" w14:textId="51C7775D" w:rsidR="00DC5390" w:rsidRDefault="00DC5390" w:rsidP="00DC5390">
      <w:pPr>
        <w:rPr>
          <w:i/>
          <w:iCs/>
        </w:rPr>
      </w:pPr>
      <w:r>
        <w:t xml:space="preserve">You will receive a login and password to access the Member Only </w:t>
      </w:r>
      <w:r w:rsidR="001B09A0">
        <w:t>Pages</w:t>
      </w:r>
      <w:r>
        <w:t xml:space="preserve"> of the website and member benefits such as the </w:t>
      </w:r>
      <w:r w:rsidR="001B09A0">
        <w:t>ProQuest</w:t>
      </w:r>
      <w:r>
        <w:t xml:space="preserve"> databases and the </w:t>
      </w:r>
      <w:r w:rsidR="001B09A0">
        <w:t xml:space="preserve">current issue of the </w:t>
      </w:r>
      <w:r>
        <w:rPr>
          <w:i/>
          <w:iCs/>
        </w:rPr>
        <w:t>New Zealand Journal of Psychology</w:t>
      </w:r>
      <w:r w:rsidR="001B09A0">
        <w:rPr>
          <w:i/>
          <w:iCs/>
        </w:rPr>
        <w:t>.</w:t>
      </w:r>
    </w:p>
    <w:p w14:paraId="26ABFB24" w14:textId="77777777" w:rsidR="001B09A0" w:rsidRDefault="001B09A0" w:rsidP="00DC5390">
      <w:pPr>
        <w:rPr>
          <w:b/>
          <w:bCs/>
        </w:rPr>
      </w:pPr>
    </w:p>
    <w:p w14:paraId="2EF89AF9" w14:textId="7A2CE076" w:rsidR="00DC5390" w:rsidRDefault="00DC5390" w:rsidP="00DC5390">
      <w:pPr>
        <w:rPr>
          <w:b/>
          <w:bCs/>
        </w:rPr>
      </w:pPr>
      <w:r>
        <w:rPr>
          <w:b/>
          <w:bCs/>
        </w:rPr>
        <w:t>Membership Process</w:t>
      </w:r>
    </w:p>
    <w:p w14:paraId="125E21EB" w14:textId="77777777" w:rsidR="00DC5390" w:rsidRDefault="00DC5390" w:rsidP="00DC5390">
      <w:r>
        <w:t>Academic qualifications need to be verified by including a copy of your</w:t>
      </w:r>
    </w:p>
    <w:p w14:paraId="4047F795" w14:textId="77777777" w:rsidR="00DC5390" w:rsidRDefault="00DC5390" w:rsidP="00DC5390">
      <w:pPr>
        <w:pStyle w:val="ListParagraph"/>
        <w:numPr>
          <w:ilvl w:val="0"/>
          <w:numId w:val="1"/>
        </w:numPr>
      </w:pPr>
      <w:r>
        <w:t>Academic transcript</w:t>
      </w:r>
    </w:p>
    <w:p w14:paraId="121EA84C" w14:textId="3C138255" w:rsidR="00DC5390" w:rsidRDefault="00DC5390" w:rsidP="00DC5390">
      <w:pPr>
        <w:pStyle w:val="ListParagraph"/>
        <w:numPr>
          <w:ilvl w:val="0"/>
          <w:numId w:val="1"/>
        </w:numPr>
      </w:pPr>
      <w:r>
        <w:t>Evidence of completion of degree</w:t>
      </w:r>
    </w:p>
    <w:p w14:paraId="537BD00B" w14:textId="22AD37BF" w:rsidR="001B09A0" w:rsidRDefault="001B09A0" w:rsidP="00DC5390">
      <w:pPr>
        <w:pStyle w:val="ListParagraph"/>
        <w:numPr>
          <w:ilvl w:val="0"/>
          <w:numId w:val="1"/>
        </w:numPr>
      </w:pPr>
      <w:r>
        <w:t xml:space="preserve">Or a copy of your </w:t>
      </w:r>
      <w:r w:rsidR="000E3DF9">
        <w:t xml:space="preserve">current </w:t>
      </w:r>
      <w:bookmarkStart w:id="0" w:name="_GoBack"/>
      <w:bookmarkEnd w:id="0"/>
      <w:r>
        <w:t>APC from the NZ Psychologists Board</w:t>
      </w:r>
    </w:p>
    <w:p w14:paraId="3D2B156B" w14:textId="77777777" w:rsidR="00DC5390" w:rsidRDefault="00DC5390" w:rsidP="00DC5390">
      <w:pPr>
        <w:rPr>
          <w:i/>
          <w:iCs/>
        </w:rPr>
      </w:pPr>
      <w:r>
        <w:rPr>
          <w:i/>
          <w:iCs/>
        </w:rPr>
        <w:t>Overseas Qualifications</w:t>
      </w:r>
    </w:p>
    <w:p w14:paraId="38E19159" w14:textId="77777777" w:rsidR="00DC5390" w:rsidRDefault="00DC5390" w:rsidP="00DC5390">
      <w:r>
        <w:t xml:space="preserve">Academic qualifications gained from overseas universities will be accepted if they are deemed by the Executive Director in consultation with the Membership and Status Committee to meet the requirements for membership in Rule 5.1 of the NZPsS Rules.  </w:t>
      </w:r>
    </w:p>
    <w:p w14:paraId="4091D741" w14:textId="77777777" w:rsidR="00DC5390" w:rsidRDefault="00DC5390" w:rsidP="00DC5390">
      <w:r>
        <w:t>Academic qualifications which are recognised as meeting the requirements for registration as a psychologist by the New Zealand Psychologists Board will be deemed to meet the criteria for membership in Rule 5.2 of the NZPsS Rules.</w:t>
      </w:r>
    </w:p>
    <w:p w14:paraId="35FB9CE0" w14:textId="77777777" w:rsidR="00361B35" w:rsidRDefault="00361B35"/>
    <w:sectPr w:rsidR="00361B35" w:rsidSect="00C6462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16601"/>
    <w:multiLevelType w:val="hybridMultilevel"/>
    <w:tmpl w:val="09C08F5C"/>
    <w:lvl w:ilvl="0" w:tplc="0481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start w:val="1"/>
      <w:numFmt w:val="bullet"/>
      <w:lvlText w:val=""/>
      <w:lvlJc w:val="left"/>
      <w:pPr>
        <w:ind w:left="2160" w:hanging="360"/>
      </w:pPr>
      <w:rPr>
        <w:rFonts w:ascii="Wingdings" w:hAnsi="Wingdings" w:hint="default"/>
      </w:rPr>
    </w:lvl>
    <w:lvl w:ilvl="3" w:tplc="04810001">
      <w:start w:val="1"/>
      <w:numFmt w:val="bullet"/>
      <w:lvlText w:val=""/>
      <w:lvlJc w:val="left"/>
      <w:pPr>
        <w:ind w:left="2880" w:hanging="360"/>
      </w:pPr>
      <w:rPr>
        <w:rFonts w:ascii="Symbol" w:hAnsi="Symbol" w:hint="default"/>
      </w:rPr>
    </w:lvl>
    <w:lvl w:ilvl="4" w:tplc="04810003">
      <w:start w:val="1"/>
      <w:numFmt w:val="bullet"/>
      <w:lvlText w:val="o"/>
      <w:lvlJc w:val="left"/>
      <w:pPr>
        <w:ind w:left="3600" w:hanging="360"/>
      </w:pPr>
      <w:rPr>
        <w:rFonts w:ascii="Courier New" w:hAnsi="Courier New" w:cs="Courier New" w:hint="default"/>
      </w:rPr>
    </w:lvl>
    <w:lvl w:ilvl="5" w:tplc="04810005">
      <w:start w:val="1"/>
      <w:numFmt w:val="bullet"/>
      <w:lvlText w:val=""/>
      <w:lvlJc w:val="left"/>
      <w:pPr>
        <w:ind w:left="4320" w:hanging="360"/>
      </w:pPr>
      <w:rPr>
        <w:rFonts w:ascii="Wingdings" w:hAnsi="Wingdings" w:hint="default"/>
      </w:rPr>
    </w:lvl>
    <w:lvl w:ilvl="6" w:tplc="04810001">
      <w:start w:val="1"/>
      <w:numFmt w:val="bullet"/>
      <w:lvlText w:val=""/>
      <w:lvlJc w:val="left"/>
      <w:pPr>
        <w:ind w:left="5040" w:hanging="360"/>
      </w:pPr>
      <w:rPr>
        <w:rFonts w:ascii="Symbol" w:hAnsi="Symbol" w:hint="default"/>
      </w:rPr>
    </w:lvl>
    <w:lvl w:ilvl="7" w:tplc="04810003">
      <w:start w:val="1"/>
      <w:numFmt w:val="bullet"/>
      <w:lvlText w:val="o"/>
      <w:lvlJc w:val="left"/>
      <w:pPr>
        <w:ind w:left="5760" w:hanging="360"/>
      </w:pPr>
      <w:rPr>
        <w:rFonts w:ascii="Courier New" w:hAnsi="Courier New" w:cs="Courier New" w:hint="default"/>
      </w:rPr>
    </w:lvl>
    <w:lvl w:ilvl="8" w:tplc="0481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90"/>
    <w:rsid w:val="000E3DF9"/>
    <w:rsid w:val="001B09A0"/>
    <w:rsid w:val="002458A4"/>
    <w:rsid w:val="002B0B52"/>
    <w:rsid w:val="002E1473"/>
    <w:rsid w:val="00361B35"/>
    <w:rsid w:val="003A2BC5"/>
    <w:rsid w:val="00440B27"/>
    <w:rsid w:val="00513A64"/>
    <w:rsid w:val="007277D8"/>
    <w:rsid w:val="00770081"/>
    <w:rsid w:val="007D4FE4"/>
    <w:rsid w:val="00944A69"/>
    <w:rsid w:val="00C6462F"/>
    <w:rsid w:val="00D526E1"/>
    <w:rsid w:val="00DC53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2D70"/>
  <w15:docId w15:val="{6DDEBDF9-D220-413A-88A8-34900C35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90"/>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9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6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WK2</dc:creator>
  <cp:keywords/>
  <dc:description/>
  <cp:lastModifiedBy>Heike Albrecht</cp:lastModifiedBy>
  <cp:revision>3</cp:revision>
  <dcterms:created xsi:type="dcterms:W3CDTF">2020-01-27T00:10:00Z</dcterms:created>
  <dcterms:modified xsi:type="dcterms:W3CDTF">2020-01-27T00:11:00Z</dcterms:modified>
</cp:coreProperties>
</file>